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2C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陕西省绿化先进个人事迹</w:t>
      </w:r>
    </w:p>
    <w:p w14:paraId="7EFD4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center"/>
        <w:textAlignment w:val="auto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留坝县秦岭生态保护中心文志斌</w:t>
      </w:r>
    </w:p>
    <w:p w14:paraId="4CA5F90A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文志斌，男，汉族，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1996年5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月出生，中共党员，大学学历（四川农业大学林学专业），2017年12月参加工作，现任留坝县林业局林业助理工程师。自投身林业事业以来，他始终以习近平生态文明思想为指引，牢固树立“绿水青山就是金山银山”理念，围绕全县“厚植绿色底色、共建生态家园”目标，扎根绿化一线，勇挑重担、实干争先，在国土绿化、技术服务、资源保护等重点工作中展现了新时代林业青年的责任与担当。2023年，被授予陕西省“优秀秦岭生态卫士”称号。</w:t>
      </w:r>
    </w:p>
    <w:p w14:paraId="25AABF57">
      <w:pPr>
        <w:numPr>
          <w:ilvl w:val="0"/>
          <w:numId w:val="1"/>
        </w:numPr>
        <w:ind w:firstLine="640" w:firstLineChars="200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勤学善钻，锤炼绿化专业“硬本领”</w:t>
      </w:r>
    </w:p>
    <w:p w14:paraId="66B109DA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深知绿化工作专业性强、技术更新快，坚持把学习作为提升能力的第一途径。他系统钻研《造林技术规程》等专业规范，熟练掌握乡土树种培育、困难立地造林、植被恢复等关键技术；积极适应林业信息化发展趋势，熟练运用无人机航拍、林业地理信息系统等现代技术手段，显著提升了资源调查、工程监测和规划设计的效率与精度。通过“理论＋实践”持续积累，他逐步成长为局内公认的技术骨干，为科学开展绿化工作奠定了扎实基础。</w:t>
      </w:r>
    </w:p>
    <w:p w14:paraId="0C62085F">
      <w:pPr>
        <w:numPr>
          <w:ilvl w:val="0"/>
          <w:numId w:val="1"/>
        </w:numPr>
        <w:ind w:firstLine="640" w:firstLineChars="200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深耕一线，勇当绿化建设“排头兵”</w:t>
      </w:r>
    </w:p>
    <w:p w14:paraId="77ADC1A8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秉持“绿化成效源于一线实干”的理念，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常年奔波在山林田野，全程跟进绿化项目设计、施工、验收与管护各环节。他先后参与《留坝县2020年天然林资源保护工程人工造林作业设计》《留坝县2022年重点区域绿化高江路道路绿化提升作业设计》《留坝县秦岭生态保护勘界立标项目技术设计》等多个重点项目编制与实施，累计参与完成造林绿化、生态修复面积数千亩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在森林抚育和退化林修复工程中，他严格技术标准，聚焦“提质增效”，为全县森林覆盖率稳步提升贡献了积极力量。</w:t>
      </w:r>
    </w:p>
    <w:p w14:paraId="2DB72F9B">
      <w:pPr>
        <w:numPr>
          <w:ilvl w:val="0"/>
          <w:numId w:val="1"/>
        </w:numPr>
        <w:ind w:firstLine="640" w:firstLineChars="200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倾心服务，当好绿技推广“暖心人”</w:t>
      </w:r>
    </w:p>
    <w:p w14:paraId="47509593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坚持以技术服务推动产业发展、促进农民增收，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积极推动林业科技成果转化与应用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将专业知识转化为群众可学可用的实用技能。围绕板栗、栓皮栎等特色经济林发展需求，他牵头组织技术培训10余场，深入田间地头演示栽培管理、病虫害防治等关键技术，累计培训林农800余人次，发放技术资料2000余份，有效提升了农户科学务林水平，助力林业产业成为群众增收的“绿色银行”。</w:t>
      </w:r>
    </w:p>
    <w:p w14:paraId="198DA947">
      <w:pPr>
        <w:numPr>
          <w:ilvl w:val="0"/>
          <w:numId w:val="1"/>
        </w:numPr>
        <w:ind w:firstLine="640" w:firstLineChars="200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忠诚履职，筑牢秦岭生态“安全屏”</w:t>
      </w:r>
    </w:p>
    <w:p w14:paraId="550B773B">
      <w:p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作为新时代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秦岭卫士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以高度政治自觉投身秦岭生态环境保护。他全程参与县域秦岭勘界立标，精准划定保护范围，严格落实产业准入清单制度；扎实开展森林督查、图斑核查、野生动植物保护等工作，参与办理各类林政案件百余起，坚决遏制破坏生态行为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依托无人机巡查、信息化平台等技术手段，他不断强化生态监管效能，以实际行动守护着秦岭的青山绿水，践行了“国之大者”的使命担当。</w:t>
      </w:r>
    </w:p>
    <w:p w14:paraId="39AE53B6">
      <w:pPr>
        <w:numPr>
          <w:ilvl w:val="0"/>
          <w:numId w:val="1"/>
        </w:numPr>
        <w:ind w:firstLine="640" w:firstLineChars="200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精益求精，永葆绿化事业“奉献心”</w:t>
      </w:r>
    </w:p>
    <w:p w14:paraId="56A8F73D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工作中，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始终秉持严谨细致、负责到底的态度。在苗木验收环节，他坚持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一看规格、二查质量、三验检疫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坚决堵住不合格苗木入口；在后期管护中，他建立“定期巡查、动态跟踪”机制，确保栽植苗木成活成林。七年来，他参与各类绿化工程50余项，协助完成绿化面积10万余亩，争取项目资金超1000万元，为留坝县森林覆盖率从91.23%提升至92.03%作出了积极贡献。</w:t>
      </w:r>
    </w:p>
    <w:p w14:paraId="5AD6F1A6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用脚步丈量绿色，用汗水浇灌山林，在平凡的岗位上书写了不平凡的绿化业绩。他将继续以实干笃行的姿态、持续奋斗的热情，为留坝县林业高质量发展和生态文明建设贡献更大力量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6B62A1"/>
    <w:multiLevelType w:val="singleLevel"/>
    <w:tmpl w:val="356B62A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39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3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仿宋_GB2312"/>
      <w:sz w:val="32"/>
    </w:rPr>
  </w:style>
  <w:style w:type="paragraph" w:styleId="3">
    <w:name w:val="Body Text Indent"/>
    <w:basedOn w:val="1"/>
    <w:next w:val="2"/>
    <w:qFormat/>
    <w:uiPriority w:val="0"/>
    <w:pPr>
      <w:ind w:left="640" w:leftChars="200"/>
    </w:pPr>
    <w:rPr>
      <w:rFonts w:ascii="Calibri" w:hAnsi="Calibri" w:eastAsia="宋体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2026-03-06T06:49:46Z</dcterms:created>
  <dc:creator>ZB</dc:creator>
  <cp:lastModifiedBy>懿轩</cp:lastModifiedBy>
  <dcterms:modified xsi:type="dcterms:W3CDTF">2026-03-06T06:52:24Z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eyJoZGlkIjoiMzU3MWE0MmQ3YTJjZGUzMGViYWU5OTk2MzZkYzhlMjUiLCJ1c2VySWQiOiIxMTI0OTI0MjQzIn0=</vt:lpwstr>
  </property>
  <property fmtid="{D5CDD505-2E9C-101B-9397-08002B2CF9AE}" pid="4" name="ICV">
    <vt:lpwstr>8C2F25A7A3714087BBA4768F35D1EEF1_12</vt:lpwstr>
  </property>
</Properties>
</file>